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5" w:rsidRPr="0074390D" w:rsidRDefault="00057555" w:rsidP="000575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</w:t>
      </w:r>
    </w:p>
    <w:p w:rsidR="00057555" w:rsidRDefault="00057555" w:rsidP="0005755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реализации</w:t>
      </w:r>
      <w:r w:rsidRPr="0074390D">
        <w:rPr>
          <w:b/>
          <w:sz w:val="26"/>
          <w:szCs w:val="26"/>
        </w:rPr>
        <w:t xml:space="preserve"> мероприятий государственной программы </w:t>
      </w:r>
      <w:r w:rsidRPr="0074390D">
        <w:rPr>
          <w:b/>
          <w:sz w:val="26"/>
          <w:szCs w:val="26"/>
        </w:rPr>
        <w:br/>
        <w:t>Пензенской области «Развитие промышленности в Пензенской области и повышение ее конкурентоспос</w:t>
      </w:r>
      <w:r>
        <w:rPr>
          <w:b/>
          <w:sz w:val="26"/>
          <w:szCs w:val="26"/>
        </w:rPr>
        <w:t>обности на 2014 - 2022 годы»</w:t>
      </w:r>
      <w:r>
        <w:rPr>
          <w:b/>
          <w:sz w:val="26"/>
          <w:szCs w:val="26"/>
        </w:rPr>
        <w:br/>
        <w:t xml:space="preserve"> в</w:t>
      </w:r>
      <w:r w:rsidRPr="0074390D">
        <w:rPr>
          <w:b/>
          <w:sz w:val="26"/>
          <w:szCs w:val="26"/>
        </w:rPr>
        <w:t xml:space="preserve"> 2018 год</w:t>
      </w:r>
      <w:r>
        <w:rPr>
          <w:b/>
          <w:sz w:val="26"/>
          <w:szCs w:val="26"/>
        </w:rPr>
        <w:t>у</w:t>
      </w:r>
    </w:p>
    <w:p w:rsidR="00057555" w:rsidRDefault="00057555" w:rsidP="00057555">
      <w:pPr>
        <w:jc w:val="center"/>
        <w:rPr>
          <w:b/>
          <w:sz w:val="26"/>
          <w:szCs w:val="26"/>
        </w:rPr>
      </w:pPr>
    </w:p>
    <w:p w:rsidR="00057555" w:rsidRPr="0074390D" w:rsidRDefault="00057555" w:rsidP="00057555">
      <w:pPr>
        <w:ind w:firstLine="709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Министерство промышленности, транспорта и инновационной политики Пензенской области является ответственным исполнителем государственной программы Пензенской области «Развитие промышленности в Пензенской области и повышение ее конкурентоспособности на 2014-2022 годы» (далее – государственная программа), утвержденной постановлением Правительства Пензенской области от 01.11.2013 № 810-пП (с последующими изменениями).</w:t>
      </w:r>
    </w:p>
    <w:p w:rsidR="00057555" w:rsidRPr="0074390D" w:rsidRDefault="00057555" w:rsidP="00057555">
      <w:pPr>
        <w:ind w:firstLine="709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Соисполнителями государственной программы  являются: Министерство сельского хозяйства Пензенской области; Министерство строительства и дорожного хозяйства Пензенской области; Управление жилищно-коммунального хозяйства и гражданской защиты населения Пензенской области; Управление по регулированию тарифов и энергосбережению Пензенской области; Департамент государственного имущества Пензенской области; Министерство лесного, охотничьего хозяйства и природопользования Пензенской области; Министерство культуры и туризма Пензенской области.</w:t>
      </w:r>
    </w:p>
    <w:p w:rsidR="00057555" w:rsidRPr="0074390D" w:rsidRDefault="00057555" w:rsidP="00057555">
      <w:pPr>
        <w:ind w:firstLine="709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Целью государственной программы является увеличение объемов производства и реализации промышленной продукции, повышение конкурентоспособности и устойчивости базовых отраслей промышленности Пензенской области, а также обеспечение эффективной деятельности Министерства промышленности, транспорта и инновационной политики Пензенской области в сфере развития промышленности.</w:t>
      </w:r>
    </w:p>
    <w:p w:rsidR="00057555" w:rsidRPr="0074390D" w:rsidRDefault="00057555" w:rsidP="00057555">
      <w:pPr>
        <w:ind w:firstLine="709"/>
        <w:jc w:val="both"/>
        <w:rPr>
          <w:b/>
          <w:sz w:val="26"/>
          <w:szCs w:val="26"/>
        </w:rPr>
      </w:pPr>
      <w:r w:rsidRPr="0074390D">
        <w:rPr>
          <w:sz w:val="26"/>
          <w:szCs w:val="26"/>
        </w:rPr>
        <w:t>Законом Пензенской области от 20.12.2017 № 3132-ЗПО</w:t>
      </w:r>
      <w:r>
        <w:rPr>
          <w:sz w:val="26"/>
          <w:szCs w:val="26"/>
        </w:rPr>
        <w:t xml:space="preserve"> </w:t>
      </w:r>
      <w:r w:rsidRPr="0074390D">
        <w:rPr>
          <w:sz w:val="26"/>
          <w:szCs w:val="26"/>
        </w:rPr>
        <w:t>«О бюджете Пензенской области на 2018 год и на плановый период 2019 и 2020 годов» (с последующими изменениями) на реализацию мероприятий государственной программы в 2018 году предусмотрены средства бюджета Пензенской области</w:t>
      </w:r>
      <w:r w:rsidRPr="0074390D">
        <w:rPr>
          <w:b/>
          <w:sz w:val="26"/>
          <w:szCs w:val="26"/>
        </w:rPr>
        <w:t xml:space="preserve"> </w:t>
      </w:r>
      <w:r w:rsidRPr="0074390D">
        <w:rPr>
          <w:sz w:val="26"/>
          <w:szCs w:val="26"/>
        </w:rPr>
        <w:t xml:space="preserve">в объеме </w:t>
      </w:r>
      <w:r>
        <w:rPr>
          <w:sz w:val="26"/>
          <w:szCs w:val="26"/>
        </w:rPr>
        <w:t>150 893,3</w:t>
      </w:r>
      <w:r w:rsidRPr="0074390D">
        <w:rPr>
          <w:sz w:val="26"/>
          <w:szCs w:val="26"/>
        </w:rPr>
        <w:t xml:space="preserve"> </w:t>
      </w:r>
      <w:proofErr w:type="spellStart"/>
      <w:r w:rsidRPr="0074390D">
        <w:rPr>
          <w:sz w:val="26"/>
          <w:szCs w:val="26"/>
        </w:rPr>
        <w:t>тыс.руб</w:t>
      </w:r>
      <w:r w:rsidR="00A62D85">
        <w:rPr>
          <w:sz w:val="26"/>
          <w:szCs w:val="26"/>
        </w:rPr>
        <w:t>лей</w:t>
      </w:r>
      <w:proofErr w:type="spellEnd"/>
      <w:r w:rsidRPr="0074390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4390D">
        <w:rPr>
          <w:sz w:val="26"/>
          <w:szCs w:val="26"/>
        </w:rPr>
        <w:t>Средства из федерального бюджета, бюджетов муниципальных образований Пензенской области и внебюджетных источников на реализацию мероприятий государственной программы не предусмотрены.</w:t>
      </w:r>
      <w:r w:rsidRPr="0074390D">
        <w:rPr>
          <w:b/>
          <w:sz w:val="26"/>
          <w:szCs w:val="26"/>
        </w:rPr>
        <w:t xml:space="preserve"> </w:t>
      </w:r>
    </w:p>
    <w:p w:rsidR="00057555" w:rsidRPr="0074390D" w:rsidRDefault="00057555" w:rsidP="00057555">
      <w:pPr>
        <w:ind w:firstLine="709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Исполнение кассового плана за 2018 год составило </w:t>
      </w:r>
      <w:r>
        <w:rPr>
          <w:sz w:val="26"/>
          <w:szCs w:val="26"/>
        </w:rPr>
        <w:t xml:space="preserve">150 603,4 </w:t>
      </w:r>
      <w:proofErr w:type="spellStart"/>
      <w:r>
        <w:rPr>
          <w:sz w:val="26"/>
          <w:szCs w:val="26"/>
        </w:rPr>
        <w:t>тыс.руб</w:t>
      </w:r>
      <w:r w:rsidR="00A62D85">
        <w:rPr>
          <w:sz w:val="26"/>
          <w:szCs w:val="26"/>
        </w:rPr>
        <w:t>лей</w:t>
      </w:r>
      <w:proofErr w:type="spellEnd"/>
      <w:r>
        <w:rPr>
          <w:sz w:val="26"/>
          <w:szCs w:val="26"/>
        </w:rPr>
        <w:t>. или 99,8</w:t>
      </w:r>
      <w:r w:rsidRPr="0074390D">
        <w:rPr>
          <w:sz w:val="26"/>
          <w:szCs w:val="26"/>
        </w:rPr>
        <w:t>% к плану на год.</w:t>
      </w:r>
    </w:p>
    <w:p w:rsidR="00057555" w:rsidRDefault="00057555" w:rsidP="00057555">
      <w:pPr>
        <w:ind w:firstLine="709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На реализацию мероприятий подпрограммы 1 «Стимулирование роста объемов промышленного производства, внедрения инноваций и технического перевооружения промышленности Пензенской области на 2014-2022 годы» (далее </w:t>
      </w:r>
      <w:r>
        <w:rPr>
          <w:sz w:val="26"/>
          <w:szCs w:val="26"/>
        </w:rPr>
        <w:t>–</w:t>
      </w:r>
      <w:r w:rsidRPr="0074390D">
        <w:rPr>
          <w:sz w:val="26"/>
          <w:szCs w:val="26"/>
        </w:rPr>
        <w:t xml:space="preserve"> подпрограмма</w:t>
      </w:r>
      <w:r>
        <w:rPr>
          <w:sz w:val="26"/>
          <w:szCs w:val="26"/>
        </w:rPr>
        <w:t xml:space="preserve"> 1</w:t>
      </w:r>
      <w:r w:rsidRPr="0074390D">
        <w:rPr>
          <w:sz w:val="26"/>
          <w:szCs w:val="26"/>
        </w:rPr>
        <w:t xml:space="preserve">) в бюджете Пензенской области предусмотрены средства в объеме </w:t>
      </w:r>
      <w:r>
        <w:rPr>
          <w:sz w:val="26"/>
          <w:szCs w:val="26"/>
        </w:rPr>
        <w:t>117 184,2</w:t>
      </w:r>
      <w:r w:rsidRPr="0074390D">
        <w:rPr>
          <w:sz w:val="26"/>
          <w:szCs w:val="26"/>
        </w:rPr>
        <w:t xml:space="preserve"> </w:t>
      </w:r>
      <w:proofErr w:type="spellStart"/>
      <w:r w:rsidRPr="0074390D">
        <w:rPr>
          <w:sz w:val="26"/>
          <w:szCs w:val="26"/>
        </w:rPr>
        <w:t>тыс.руб</w:t>
      </w:r>
      <w:r w:rsidR="00A62D85">
        <w:rPr>
          <w:sz w:val="26"/>
          <w:szCs w:val="26"/>
        </w:rPr>
        <w:t>лей</w:t>
      </w:r>
      <w:proofErr w:type="spellEnd"/>
      <w:r w:rsidRPr="0074390D">
        <w:rPr>
          <w:sz w:val="26"/>
          <w:szCs w:val="26"/>
        </w:rPr>
        <w:t xml:space="preserve">.  </w:t>
      </w:r>
      <w:r>
        <w:rPr>
          <w:sz w:val="26"/>
          <w:szCs w:val="26"/>
        </w:rPr>
        <w:t>Ф</w:t>
      </w:r>
      <w:r w:rsidRPr="0074390D">
        <w:rPr>
          <w:sz w:val="26"/>
          <w:szCs w:val="26"/>
        </w:rPr>
        <w:t xml:space="preserve">актическое освоение средств по подпрограмме </w:t>
      </w:r>
      <w:r>
        <w:rPr>
          <w:sz w:val="26"/>
          <w:szCs w:val="26"/>
        </w:rPr>
        <w:t xml:space="preserve">1 </w:t>
      </w:r>
      <w:r w:rsidRPr="0074390D">
        <w:rPr>
          <w:sz w:val="26"/>
          <w:szCs w:val="26"/>
        </w:rPr>
        <w:t xml:space="preserve">к плану на год составило </w:t>
      </w:r>
      <w:r>
        <w:rPr>
          <w:sz w:val="26"/>
          <w:szCs w:val="26"/>
        </w:rPr>
        <w:t>99,9</w:t>
      </w:r>
      <w:r w:rsidRPr="0074390D">
        <w:rPr>
          <w:sz w:val="26"/>
          <w:szCs w:val="26"/>
        </w:rPr>
        <w:t xml:space="preserve">%. </w:t>
      </w:r>
      <w:r w:rsidRPr="009A7DCC">
        <w:rPr>
          <w:sz w:val="26"/>
          <w:szCs w:val="26"/>
        </w:rPr>
        <w:t>Н</w:t>
      </w:r>
      <w:r>
        <w:rPr>
          <w:sz w:val="26"/>
          <w:szCs w:val="26"/>
        </w:rPr>
        <w:t>еполное освоение средств по подпрограмме 1</w:t>
      </w:r>
      <w:r w:rsidRPr="009A7DCC">
        <w:rPr>
          <w:sz w:val="26"/>
          <w:szCs w:val="26"/>
        </w:rPr>
        <w:t xml:space="preserve"> связано с экономией средств на содержание Фонда развития промышленности Пензенской области.</w:t>
      </w:r>
    </w:p>
    <w:p w:rsidR="00057555" w:rsidRPr="009A7DCC" w:rsidRDefault="00057555" w:rsidP="00057555">
      <w:pPr>
        <w:ind w:firstLine="709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На реализацию мероприятий подпрограммы 2 «Обеспечение проведения единой государственной политики в сфере промышленности на 2014–2022 годы» в бюджете Пензенской области предусмотрены средства в объеме </w:t>
      </w:r>
      <w:r>
        <w:rPr>
          <w:sz w:val="26"/>
          <w:szCs w:val="26"/>
        </w:rPr>
        <w:t xml:space="preserve">33 709,1 </w:t>
      </w:r>
      <w:proofErr w:type="spellStart"/>
      <w:r>
        <w:rPr>
          <w:sz w:val="26"/>
          <w:szCs w:val="26"/>
        </w:rPr>
        <w:t>тыс.руб</w:t>
      </w:r>
      <w:r w:rsidR="00A62D85">
        <w:rPr>
          <w:sz w:val="26"/>
          <w:szCs w:val="26"/>
        </w:rPr>
        <w:t>лей</w:t>
      </w:r>
      <w:proofErr w:type="spellEnd"/>
      <w:r>
        <w:rPr>
          <w:sz w:val="26"/>
          <w:szCs w:val="26"/>
        </w:rPr>
        <w:t>.</w:t>
      </w:r>
      <w:r w:rsidRPr="0074390D">
        <w:rPr>
          <w:sz w:val="26"/>
          <w:szCs w:val="26"/>
        </w:rPr>
        <w:t xml:space="preserve"> (далее </w:t>
      </w:r>
      <w:r>
        <w:rPr>
          <w:sz w:val="26"/>
          <w:szCs w:val="26"/>
        </w:rPr>
        <w:t>–</w:t>
      </w:r>
      <w:r w:rsidRPr="0074390D">
        <w:rPr>
          <w:sz w:val="26"/>
          <w:szCs w:val="26"/>
        </w:rPr>
        <w:t xml:space="preserve"> подпрограмма</w:t>
      </w:r>
      <w:r>
        <w:rPr>
          <w:sz w:val="26"/>
          <w:szCs w:val="26"/>
        </w:rPr>
        <w:t xml:space="preserve"> 2</w:t>
      </w:r>
      <w:r w:rsidRPr="0074390D">
        <w:rPr>
          <w:sz w:val="26"/>
          <w:szCs w:val="26"/>
        </w:rPr>
        <w:t>).  Фактическое освоение средств по подпрограмме</w:t>
      </w:r>
      <w:r>
        <w:rPr>
          <w:sz w:val="26"/>
          <w:szCs w:val="26"/>
        </w:rPr>
        <w:t xml:space="preserve"> 2</w:t>
      </w:r>
      <w:r w:rsidRPr="0074390D">
        <w:rPr>
          <w:sz w:val="26"/>
          <w:szCs w:val="26"/>
        </w:rPr>
        <w:t xml:space="preserve"> составило </w:t>
      </w:r>
      <w:r>
        <w:rPr>
          <w:sz w:val="26"/>
          <w:szCs w:val="26"/>
        </w:rPr>
        <w:t>99,2</w:t>
      </w:r>
      <w:r w:rsidRPr="0074390D">
        <w:rPr>
          <w:sz w:val="26"/>
          <w:szCs w:val="26"/>
        </w:rPr>
        <w:t>% к плану на год</w:t>
      </w:r>
      <w:r>
        <w:rPr>
          <w:sz w:val="26"/>
          <w:szCs w:val="26"/>
        </w:rPr>
        <w:t>.</w:t>
      </w:r>
      <w:r w:rsidRPr="0074390D">
        <w:rPr>
          <w:sz w:val="26"/>
          <w:szCs w:val="26"/>
        </w:rPr>
        <w:t xml:space="preserve"> </w:t>
      </w:r>
      <w:r w:rsidRPr="009A7DCC">
        <w:rPr>
          <w:sz w:val="26"/>
          <w:szCs w:val="26"/>
        </w:rPr>
        <w:t>Н</w:t>
      </w:r>
      <w:r>
        <w:rPr>
          <w:sz w:val="26"/>
          <w:szCs w:val="26"/>
        </w:rPr>
        <w:t>еполное освоение средств по подпрограмме 2</w:t>
      </w:r>
      <w:r w:rsidRPr="009A7DCC">
        <w:rPr>
          <w:sz w:val="26"/>
          <w:szCs w:val="26"/>
        </w:rPr>
        <w:t xml:space="preserve"> связано с экономией средств на </w:t>
      </w:r>
      <w:r>
        <w:rPr>
          <w:sz w:val="26"/>
          <w:szCs w:val="26"/>
        </w:rPr>
        <w:t>обеспечение деятельности</w:t>
      </w:r>
      <w:r w:rsidRPr="009A7DCC">
        <w:rPr>
          <w:sz w:val="26"/>
          <w:szCs w:val="26"/>
        </w:rPr>
        <w:t xml:space="preserve"> </w:t>
      </w:r>
      <w:r>
        <w:rPr>
          <w:sz w:val="26"/>
          <w:szCs w:val="26"/>
        </w:rPr>
        <w:t>Минпрома Пензенской области.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Все плановые значения целевых показателей государственный программы достигнуты.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Так, по итогам 2018 года индекс промышленного производства в Пензенской области составил 107,1 % и или на 4,2% больше планового значения показателя, что обеспечило 2 место среди регионов ПФО (102,7% - в ПФО). Для справки индекс промышленного производства в России составил 102,9%.</w:t>
      </w:r>
    </w:p>
    <w:p w:rsidR="0052210F" w:rsidRPr="0052210F" w:rsidRDefault="00057555" w:rsidP="0052210F">
      <w:pPr>
        <w:ind w:firstLine="708"/>
        <w:jc w:val="both"/>
        <w:rPr>
          <w:sz w:val="26"/>
          <w:szCs w:val="26"/>
        </w:rPr>
      </w:pPr>
      <w:r w:rsidRPr="00E507F5">
        <w:rPr>
          <w:sz w:val="26"/>
          <w:szCs w:val="26"/>
        </w:rPr>
        <w:t>Индекс промышленного производства по виду деятельности "обрабатывающие производства" по полному кругу предприятий составил</w:t>
      </w:r>
      <w:r>
        <w:rPr>
          <w:sz w:val="26"/>
          <w:szCs w:val="26"/>
        </w:rPr>
        <w:t xml:space="preserve"> 107,1 % или на 3,9% больше планового значения показателя.</w:t>
      </w:r>
      <w:r w:rsidR="0052210F">
        <w:rPr>
          <w:sz w:val="26"/>
          <w:szCs w:val="26"/>
        </w:rPr>
        <w:t xml:space="preserve">  </w:t>
      </w:r>
      <w:r w:rsidR="0052210F" w:rsidRPr="0052210F">
        <w:rPr>
          <w:sz w:val="26"/>
          <w:szCs w:val="26"/>
        </w:rPr>
        <w:t>Рост индекса промышленного производства удалось достигнуть за счет следующих в</w:t>
      </w:r>
      <w:r w:rsidR="0052210F">
        <w:rPr>
          <w:sz w:val="26"/>
          <w:szCs w:val="26"/>
        </w:rPr>
        <w:t>идов экономической деятельности</w:t>
      </w:r>
      <w:r w:rsidR="0052210F" w:rsidRPr="0052210F">
        <w:rPr>
          <w:sz w:val="26"/>
          <w:szCs w:val="26"/>
        </w:rPr>
        <w:t>:</w:t>
      </w:r>
    </w:p>
    <w:p w:rsidR="0052210F" w:rsidRPr="0052210F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«обрабатывающие производства» – 107,1 %;</w:t>
      </w:r>
    </w:p>
    <w:p w:rsidR="0052210F" w:rsidRPr="0052210F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«обеспечение электроэнергией, газом и паром» – 103,1 %;</w:t>
      </w:r>
    </w:p>
    <w:p w:rsidR="00057555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«водоснабжение, водоотведение, сбора и утилизации отходов» – 120,4 %.</w:t>
      </w:r>
    </w:p>
    <w:p w:rsidR="0052210F" w:rsidRPr="0052210F" w:rsidRDefault="00057555" w:rsidP="0052210F">
      <w:pPr>
        <w:ind w:firstLine="708"/>
        <w:jc w:val="both"/>
        <w:rPr>
          <w:sz w:val="26"/>
          <w:szCs w:val="26"/>
        </w:rPr>
      </w:pPr>
      <w:r w:rsidRPr="00E507F5">
        <w:rPr>
          <w:sz w:val="26"/>
          <w:szCs w:val="26"/>
        </w:rPr>
        <w:t>Увеличение объема произведенной промышленной продукции (услуг) в действующих ценах предприятий</w:t>
      </w:r>
      <w:r w:rsidR="00770B9A">
        <w:rPr>
          <w:sz w:val="26"/>
          <w:szCs w:val="26"/>
        </w:rPr>
        <w:t xml:space="preserve"> в рамках подпрограммы 2</w:t>
      </w:r>
      <w:r w:rsidRPr="00E507F5">
        <w:rPr>
          <w:sz w:val="26"/>
          <w:szCs w:val="26"/>
        </w:rPr>
        <w:t xml:space="preserve"> составило 105,3 </w:t>
      </w:r>
      <w:proofErr w:type="spellStart"/>
      <w:r w:rsidRPr="00E507F5">
        <w:rPr>
          <w:sz w:val="26"/>
          <w:szCs w:val="26"/>
        </w:rPr>
        <w:t>млрд.руб</w:t>
      </w:r>
      <w:proofErr w:type="spellEnd"/>
      <w:r w:rsidRPr="00E507F5">
        <w:rPr>
          <w:sz w:val="26"/>
          <w:szCs w:val="26"/>
        </w:rPr>
        <w:t xml:space="preserve">. или </w:t>
      </w:r>
      <w:r>
        <w:rPr>
          <w:sz w:val="26"/>
          <w:szCs w:val="26"/>
        </w:rPr>
        <w:t>на 0,</w:t>
      </w:r>
      <w:r w:rsidR="00770B9A">
        <w:rPr>
          <w:sz w:val="26"/>
          <w:szCs w:val="26"/>
        </w:rPr>
        <w:t>3</w:t>
      </w:r>
      <w:r>
        <w:rPr>
          <w:sz w:val="26"/>
          <w:szCs w:val="26"/>
        </w:rPr>
        <w:t>% больше планового значения показателя</w:t>
      </w:r>
      <w:r w:rsidRPr="00E507F5">
        <w:rPr>
          <w:sz w:val="26"/>
          <w:szCs w:val="26"/>
        </w:rPr>
        <w:t>.</w:t>
      </w:r>
      <w:r w:rsidR="0052210F" w:rsidRPr="0052210F">
        <w:t xml:space="preserve"> </w:t>
      </w:r>
      <w:r w:rsidR="0052210F" w:rsidRPr="0052210F">
        <w:rPr>
          <w:sz w:val="26"/>
          <w:szCs w:val="26"/>
        </w:rPr>
        <w:t>По итогам 2018 года отмечается рост объемов производства товаров к уровню 2017 года по следующим видам деятельности:</w:t>
      </w:r>
    </w:p>
    <w:p w:rsidR="0052210F" w:rsidRPr="0052210F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«обработка древесины и производство изделий из дерева» – в 1,8 раза, за счет увеличения объемов в ЗАО «Фанерный завод «Власть труда» (в 1,8 раза), ООО «</w:t>
      </w:r>
      <w:proofErr w:type="spellStart"/>
      <w:r w:rsidRPr="0052210F">
        <w:rPr>
          <w:sz w:val="26"/>
          <w:szCs w:val="26"/>
        </w:rPr>
        <w:t>Чаадаевский</w:t>
      </w:r>
      <w:proofErr w:type="spellEnd"/>
      <w:r w:rsidRPr="0052210F">
        <w:rPr>
          <w:sz w:val="26"/>
          <w:szCs w:val="26"/>
        </w:rPr>
        <w:t xml:space="preserve"> завод ДП» (в 1,8 раза), АО «Фотон» (1,2 раза) и других малых предприятий;</w:t>
      </w:r>
    </w:p>
    <w:p w:rsidR="0052210F" w:rsidRPr="0052210F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«производство электрического оборудования» - 113,9% за счет увеличения объемов ОАО «</w:t>
      </w:r>
      <w:proofErr w:type="spellStart"/>
      <w:r w:rsidRPr="0052210F">
        <w:rPr>
          <w:sz w:val="26"/>
          <w:szCs w:val="26"/>
        </w:rPr>
        <w:t>Пензадизельмаш</w:t>
      </w:r>
      <w:proofErr w:type="spellEnd"/>
      <w:r w:rsidRPr="0052210F">
        <w:rPr>
          <w:sz w:val="26"/>
          <w:szCs w:val="26"/>
        </w:rPr>
        <w:t>» - (122,2%) и др. предприятий;</w:t>
      </w:r>
    </w:p>
    <w:p w:rsidR="0052210F" w:rsidRPr="0052210F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«производство автотранспортных средств, прицепов и полуприцепов» - 115,4% в АО «</w:t>
      </w:r>
      <w:proofErr w:type="spellStart"/>
      <w:r w:rsidRPr="0052210F">
        <w:rPr>
          <w:sz w:val="26"/>
          <w:szCs w:val="26"/>
        </w:rPr>
        <w:t>Сердобский</w:t>
      </w:r>
      <w:proofErr w:type="spellEnd"/>
      <w:r w:rsidRPr="0052210F">
        <w:rPr>
          <w:sz w:val="26"/>
          <w:szCs w:val="26"/>
        </w:rPr>
        <w:t xml:space="preserve"> машиностроительный завод» (119,6%), АО «Завод ГРАЗ» (112,5%) и др.;</w:t>
      </w:r>
    </w:p>
    <w:p w:rsidR="0052210F" w:rsidRPr="0052210F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 xml:space="preserve">- «производство бумаги и бумажных изделий» - 114,5% за счет роста объемов продукции в ООО «Маяк </w:t>
      </w:r>
      <w:proofErr w:type="spellStart"/>
      <w:r w:rsidRPr="0052210F">
        <w:rPr>
          <w:sz w:val="26"/>
          <w:szCs w:val="26"/>
        </w:rPr>
        <w:t>Техноцелл</w:t>
      </w:r>
      <w:proofErr w:type="spellEnd"/>
      <w:r w:rsidRPr="0052210F">
        <w:rPr>
          <w:sz w:val="26"/>
          <w:szCs w:val="26"/>
        </w:rPr>
        <w:t>» (102,3%), ООО «</w:t>
      </w:r>
      <w:proofErr w:type="spellStart"/>
      <w:r w:rsidRPr="0052210F">
        <w:rPr>
          <w:sz w:val="26"/>
          <w:szCs w:val="26"/>
        </w:rPr>
        <w:t>Маякпринт</w:t>
      </w:r>
      <w:proofErr w:type="spellEnd"/>
      <w:r w:rsidRPr="0052210F">
        <w:rPr>
          <w:sz w:val="26"/>
          <w:szCs w:val="26"/>
        </w:rPr>
        <w:t>» (138,4%) и др. предприятий;</w:t>
      </w:r>
    </w:p>
    <w:p w:rsidR="00057555" w:rsidRDefault="0052210F" w:rsidP="0052210F">
      <w:pPr>
        <w:ind w:firstLine="708"/>
        <w:jc w:val="both"/>
        <w:rPr>
          <w:sz w:val="26"/>
          <w:szCs w:val="26"/>
        </w:rPr>
      </w:pPr>
      <w:r w:rsidRPr="0052210F">
        <w:rPr>
          <w:sz w:val="26"/>
          <w:szCs w:val="26"/>
        </w:rPr>
        <w:t>- «производство мебели» - 117,7% за счет роста объемов   в ООО МК «</w:t>
      </w:r>
      <w:proofErr w:type="spellStart"/>
      <w:r w:rsidRPr="0052210F">
        <w:rPr>
          <w:sz w:val="26"/>
          <w:szCs w:val="26"/>
        </w:rPr>
        <w:t>Лером</w:t>
      </w:r>
      <w:proofErr w:type="spellEnd"/>
      <w:r w:rsidRPr="0052210F">
        <w:rPr>
          <w:sz w:val="26"/>
          <w:szCs w:val="26"/>
        </w:rPr>
        <w:t xml:space="preserve"> (119,2%) и других малых предприятий.</w:t>
      </w:r>
    </w:p>
    <w:p w:rsidR="00B63048" w:rsidRDefault="00B63048" w:rsidP="00B63048">
      <w:pPr>
        <w:ind w:firstLine="708"/>
        <w:jc w:val="both"/>
      </w:pPr>
      <w:r>
        <w:rPr>
          <w:sz w:val="26"/>
          <w:szCs w:val="26"/>
        </w:rPr>
        <w:t>По п</w:t>
      </w:r>
      <w:r w:rsidRPr="00770B9A">
        <w:rPr>
          <w:sz w:val="26"/>
          <w:szCs w:val="26"/>
        </w:rPr>
        <w:t>редварительны</w:t>
      </w:r>
      <w:r>
        <w:rPr>
          <w:sz w:val="26"/>
          <w:szCs w:val="26"/>
        </w:rPr>
        <w:t>м данным</w:t>
      </w:r>
      <w:r w:rsidRPr="00770B9A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="00770B9A" w:rsidRPr="00770B9A">
        <w:rPr>
          <w:sz w:val="26"/>
          <w:szCs w:val="26"/>
        </w:rPr>
        <w:t>величение объемов производства и реализации продукции</w:t>
      </w:r>
      <w:r w:rsidR="00BA026A" w:rsidRPr="00BA026A">
        <w:rPr>
          <w:sz w:val="26"/>
          <w:szCs w:val="26"/>
        </w:rPr>
        <w:t xml:space="preserve"> </w:t>
      </w:r>
      <w:r w:rsidR="00BA026A">
        <w:rPr>
          <w:sz w:val="26"/>
          <w:szCs w:val="26"/>
        </w:rPr>
        <w:t>предприятиями</w:t>
      </w:r>
      <w:r>
        <w:rPr>
          <w:sz w:val="26"/>
          <w:szCs w:val="26"/>
        </w:rPr>
        <w:t>,</w:t>
      </w:r>
      <w:r w:rsidR="00770B9A" w:rsidRPr="00770B9A">
        <w:rPr>
          <w:sz w:val="26"/>
          <w:szCs w:val="26"/>
        </w:rPr>
        <w:t xml:space="preserve"> участвующими в подпрограмме </w:t>
      </w:r>
      <w:r w:rsidR="00770B9A">
        <w:rPr>
          <w:sz w:val="26"/>
          <w:szCs w:val="26"/>
        </w:rPr>
        <w:t>1</w:t>
      </w:r>
      <w:r w:rsidR="00BA026A">
        <w:rPr>
          <w:sz w:val="26"/>
          <w:szCs w:val="26"/>
        </w:rPr>
        <w:t xml:space="preserve"> (</w:t>
      </w:r>
      <w:r w:rsidR="00BA026A" w:rsidRPr="0052210F">
        <w:rPr>
          <w:sz w:val="26"/>
          <w:szCs w:val="26"/>
        </w:rPr>
        <w:t>ООО «Северянин», ООО «Вик-Инвест», ООО «Ванюшкины сладости», ИП Головина Н.М.,</w:t>
      </w:r>
      <w:r w:rsidR="00BA026A">
        <w:rPr>
          <w:sz w:val="26"/>
          <w:szCs w:val="26"/>
        </w:rPr>
        <w:t xml:space="preserve">                            </w:t>
      </w:r>
      <w:r w:rsidR="00BA026A" w:rsidRPr="0052210F">
        <w:rPr>
          <w:sz w:val="26"/>
          <w:szCs w:val="26"/>
        </w:rPr>
        <w:t xml:space="preserve"> АО «Кристи</w:t>
      </w:r>
      <w:r w:rsidR="00BA026A">
        <w:rPr>
          <w:sz w:val="26"/>
          <w:szCs w:val="26"/>
        </w:rPr>
        <w:t xml:space="preserve">на», ИП </w:t>
      </w:r>
      <w:proofErr w:type="spellStart"/>
      <w:r w:rsidR="00BA026A">
        <w:rPr>
          <w:sz w:val="26"/>
          <w:szCs w:val="26"/>
        </w:rPr>
        <w:t>Зоцин</w:t>
      </w:r>
      <w:proofErr w:type="spellEnd"/>
      <w:r w:rsidR="00BA026A">
        <w:rPr>
          <w:sz w:val="26"/>
          <w:szCs w:val="26"/>
        </w:rPr>
        <w:t xml:space="preserve"> С.М., ООО «ДИАД»</w:t>
      </w:r>
      <w:r w:rsidR="00BA026A">
        <w:rPr>
          <w:sz w:val="26"/>
          <w:szCs w:val="26"/>
        </w:rPr>
        <w:t>)</w:t>
      </w:r>
      <w:r>
        <w:rPr>
          <w:sz w:val="26"/>
          <w:szCs w:val="26"/>
        </w:rPr>
        <w:t>,</w:t>
      </w:r>
      <w:r w:rsidR="00770B9A">
        <w:rPr>
          <w:sz w:val="26"/>
          <w:szCs w:val="26"/>
        </w:rPr>
        <w:t xml:space="preserve"> составляет 10% или в 2 раза больше планового значения целевого показателя.</w:t>
      </w:r>
      <w:r w:rsidR="00770B9A" w:rsidRPr="00770B9A">
        <w:t xml:space="preserve"> </w:t>
      </w:r>
    </w:p>
    <w:p w:rsidR="00B63048" w:rsidRDefault="00B63048" w:rsidP="00B63048">
      <w:pPr>
        <w:ind w:firstLine="709"/>
        <w:jc w:val="both"/>
        <w:rPr>
          <w:sz w:val="26"/>
          <w:szCs w:val="26"/>
        </w:rPr>
      </w:pPr>
      <w:r w:rsidRPr="00C8501A">
        <w:rPr>
          <w:sz w:val="26"/>
          <w:szCs w:val="26"/>
        </w:rPr>
        <w:t>Увеличение совокупного объема платежей в</w:t>
      </w:r>
      <w:r w:rsidRPr="00A05936">
        <w:rPr>
          <w:sz w:val="26"/>
          <w:szCs w:val="26"/>
        </w:rPr>
        <w:t xml:space="preserve"> консолидированный бюджет Пензенской области </w:t>
      </w:r>
      <w:r w:rsidR="00BA026A" w:rsidRPr="00A05936">
        <w:rPr>
          <w:sz w:val="26"/>
          <w:szCs w:val="26"/>
        </w:rPr>
        <w:t>предприятиями</w:t>
      </w:r>
      <w:r w:rsidR="00BA026A">
        <w:rPr>
          <w:sz w:val="26"/>
          <w:szCs w:val="26"/>
        </w:rPr>
        <w:t>,</w:t>
      </w:r>
      <w:r w:rsidR="00BA026A" w:rsidRPr="00A05936">
        <w:rPr>
          <w:sz w:val="26"/>
          <w:szCs w:val="26"/>
        </w:rPr>
        <w:t xml:space="preserve"> </w:t>
      </w:r>
      <w:r w:rsidRPr="00A05936">
        <w:rPr>
          <w:sz w:val="26"/>
          <w:szCs w:val="26"/>
        </w:rPr>
        <w:t>участвующими в подпрограмме</w:t>
      </w:r>
      <w:r w:rsidR="00BA026A">
        <w:rPr>
          <w:sz w:val="26"/>
          <w:szCs w:val="26"/>
        </w:rPr>
        <w:t xml:space="preserve"> 1</w:t>
      </w:r>
      <w:r w:rsidRPr="00A05936">
        <w:rPr>
          <w:sz w:val="26"/>
          <w:szCs w:val="26"/>
        </w:rPr>
        <w:t xml:space="preserve">, в фактических суммах </w:t>
      </w:r>
      <w:r>
        <w:rPr>
          <w:sz w:val="26"/>
          <w:szCs w:val="26"/>
        </w:rPr>
        <w:t>составило 127,2% или в 5,4 раза больше планового значения показателя.</w:t>
      </w:r>
      <w:r w:rsidR="00BA026A">
        <w:rPr>
          <w:sz w:val="26"/>
          <w:szCs w:val="26"/>
        </w:rPr>
        <w:t xml:space="preserve"> </w:t>
      </w:r>
      <w:r w:rsidRPr="0052210F">
        <w:rPr>
          <w:sz w:val="26"/>
          <w:szCs w:val="26"/>
        </w:rPr>
        <w:t>Информация представлена УФНС России по Пензенской области.</w:t>
      </w:r>
    </w:p>
    <w:p w:rsidR="00770B9A" w:rsidRPr="00E507F5" w:rsidRDefault="00770B9A" w:rsidP="00B63048">
      <w:pPr>
        <w:ind w:firstLine="708"/>
        <w:jc w:val="both"/>
        <w:rPr>
          <w:sz w:val="26"/>
          <w:szCs w:val="26"/>
        </w:rPr>
      </w:pPr>
      <w:r w:rsidRPr="00770B9A">
        <w:rPr>
          <w:sz w:val="26"/>
          <w:szCs w:val="26"/>
        </w:rPr>
        <w:t xml:space="preserve">В </w:t>
      </w:r>
      <w:r w:rsidR="00A62D85" w:rsidRPr="00770B9A">
        <w:rPr>
          <w:sz w:val="26"/>
          <w:szCs w:val="26"/>
        </w:rPr>
        <w:t>соответствии</w:t>
      </w:r>
      <w:r w:rsidRPr="00770B9A">
        <w:rPr>
          <w:sz w:val="26"/>
          <w:szCs w:val="26"/>
        </w:rPr>
        <w:t xml:space="preserve"> с постановлением Правительства Пензенс</w:t>
      </w:r>
      <w:r>
        <w:rPr>
          <w:sz w:val="26"/>
          <w:szCs w:val="26"/>
        </w:rPr>
        <w:t>кой обл</w:t>
      </w:r>
      <w:r w:rsidR="00B63048">
        <w:rPr>
          <w:sz w:val="26"/>
          <w:szCs w:val="26"/>
        </w:rPr>
        <w:t>асти</w:t>
      </w:r>
      <w:r>
        <w:rPr>
          <w:sz w:val="26"/>
          <w:szCs w:val="26"/>
        </w:rPr>
        <w:t xml:space="preserve"> от 28.08.2017 № 402-пП «</w:t>
      </w:r>
      <w:r w:rsidRPr="00770B9A">
        <w:rPr>
          <w:sz w:val="26"/>
          <w:szCs w:val="26"/>
        </w:rPr>
        <w:t>Об утверждении Порядка предоставления субсидий субъектам деятельности в сфере промышленности, осуществляющим производство товаров легкой и текстильной промышленности, на возмещение части затрат на приобретение оборудования в целях модернизации прои</w:t>
      </w:r>
      <w:r>
        <w:rPr>
          <w:sz w:val="26"/>
          <w:szCs w:val="26"/>
        </w:rPr>
        <w:t>зводства товаров (работ, услуг)»</w:t>
      </w:r>
      <w:r w:rsidRPr="00770B9A">
        <w:rPr>
          <w:sz w:val="26"/>
          <w:szCs w:val="26"/>
        </w:rPr>
        <w:t xml:space="preserve"> информация по  показателю результативности предоставления субсидии</w:t>
      </w:r>
      <w:r w:rsidR="00BA026A">
        <w:rPr>
          <w:sz w:val="26"/>
          <w:szCs w:val="26"/>
        </w:rPr>
        <w:t xml:space="preserve"> предприятиям, участвующим</w:t>
      </w:r>
      <w:bookmarkStart w:id="0" w:name="_GoBack"/>
      <w:bookmarkEnd w:id="0"/>
      <w:r w:rsidR="00BA026A">
        <w:rPr>
          <w:sz w:val="26"/>
          <w:szCs w:val="26"/>
        </w:rPr>
        <w:t xml:space="preserve"> в подпрограмме 1, </w:t>
      </w:r>
      <w:r w:rsidRPr="00770B9A">
        <w:rPr>
          <w:sz w:val="26"/>
          <w:szCs w:val="26"/>
        </w:rPr>
        <w:t xml:space="preserve"> предоставляется  10 апреля.</w:t>
      </w:r>
    </w:p>
    <w:p w:rsidR="00057555" w:rsidRPr="00C8501A" w:rsidRDefault="00057555" w:rsidP="00057555">
      <w:pPr>
        <w:ind w:firstLine="708"/>
        <w:jc w:val="both"/>
        <w:rPr>
          <w:sz w:val="26"/>
          <w:szCs w:val="26"/>
        </w:rPr>
      </w:pPr>
      <w:r w:rsidRPr="00C8501A">
        <w:rPr>
          <w:sz w:val="26"/>
          <w:szCs w:val="26"/>
        </w:rPr>
        <w:lastRenderedPageBreak/>
        <w:t xml:space="preserve">Объем отгруженных товаров по итогам 2018 года составил 226,3 млрд. руб.  или </w:t>
      </w:r>
      <w:r>
        <w:rPr>
          <w:sz w:val="26"/>
          <w:szCs w:val="26"/>
        </w:rPr>
        <w:t>на 4,7</w:t>
      </w:r>
      <w:r w:rsidRPr="00C8501A">
        <w:rPr>
          <w:sz w:val="26"/>
          <w:szCs w:val="26"/>
        </w:rPr>
        <w:t>% больше планового значения показателя.</w:t>
      </w:r>
      <w:r w:rsidR="0052210F" w:rsidRPr="0052210F">
        <w:t xml:space="preserve"> </w:t>
      </w:r>
      <w:r w:rsidR="0052210F" w:rsidRPr="0052210F">
        <w:rPr>
          <w:sz w:val="26"/>
          <w:szCs w:val="26"/>
        </w:rPr>
        <w:t>В соответствии с Федеральном планом статистических работ показатель формируется ежегодно 15 августа.</w:t>
      </w:r>
    </w:p>
    <w:p w:rsidR="00057555" w:rsidRDefault="00057555" w:rsidP="00057555">
      <w:pPr>
        <w:ind w:firstLine="709"/>
        <w:jc w:val="both"/>
        <w:rPr>
          <w:sz w:val="26"/>
          <w:szCs w:val="26"/>
        </w:rPr>
      </w:pPr>
      <w:r w:rsidRPr="00A05936">
        <w:rPr>
          <w:sz w:val="26"/>
          <w:szCs w:val="26"/>
        </w:rPr>
        <w:t xml:space="preserve">Темп роста производительности труда на одного работающего по основным видам экономической деятельности составил 105% или на </w:t>
      </w:r>
      <w:r>
        <w:rPr>
          <w:sz w:val="26"/>
          <w:szCs w:val="26"/>
        </w:rPr>
        <w:t>1,0</w:t>
      </w:r>
      <w:r w:rsidRPr="00A05936">
        <w:rPr>
          <w:sz w:val="26"/>
          <w:szCs w:val="26"/>
        </w:rPr>
        <w:t>% больше планового значения показателя.</w:t>
      </w:r>
      <w:r w:rsidR="0052210F" w:rsidRPr="0052210F">
        <w:t xml:space="preserve"> </w:t>
      </w:r>
      <w:r w:rsidRPr="00E507F5">
        <w:rPr>
          <w:sz w:val="26"/>
          <w:szCs w:val="26"/>
        </w:rPr>
        <w:t>Темп роста производительности труда на промышленных предприятиях по виду деятельности "обрабатывающие производства" по полному кругу предприятий</w:t>
      </w:r>
      <w:r>
        <w:rPr>
          <w:sz w:val="26"/>
          <w:szCs w:val="26"/>
        </w:rPr>
        <w:t xml:space="preserve"> составил 106,0% или на 2,4% больше планового значения показателя.</w:t>
      </w:r>
      <w:r w:rsidR="0052210F" w:rsidRPr="0052210F">
        <w:t xml:space="preserve"> </w:t>
      </w:r>
      <w:r w:rsidR="0052210F" w:rsidRPr="0052210F">
        <w:rPr>
          <w:sz w:val="26"/>
          <w:szCs w:val="26"/>
        </w:rPr>
        <w:t>Рост производительности труда достигнут за счет увеличения объема отгруженных товаров в 2018 году  на 2,1%  и сокращения численности  работающих  на 3% к уровню 2017 года. Проводимая модернизаци</w:t>
      </w:r>
      <w:r w:rsidR="00A62D85">
        <w:rPr>
          <w:sz w:val="26"/>
          <w:szCs w:val="26"/>
        </w:rPr>
        <w:t>я</w:t>
      </w:r>
      <w:r w:rsidR="0052210F" w:rsidRPr="0052210F">
        <w:rPr>
          <w:sz w:val="26"/>
          <w:szCs w:val="26"/>
        </w:rPr>
        <w:t xml:space="preserve"> производства и реализация инвестиционных проектов также способствует росту производительности труда на предприятиях области.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 w:rsidRPr="00B361A9">
        <w:rPr>
          <w:sz w:val="26"/>
          <w:szCs w:val="26"/>
        </w:rPr>
        <w:t>Прирост высокопроизводительных рабочих мест в промышленности с учетом модернизации существующих производств</w:t>
      </w:r>
      <w:r>
        <w:rPr>
          <w:sz w:val="26"/>
          <w:szCs w:val="26"/>
        </w:rPr>
        <w:t xml:space="preserve"> составил 100,3% </w:t>
      </w:r>
      <w:r w:rsidR="00B63048">
        <w:rPr>
          <w:sz w:val="26"/>
          <w:szCs w:val="26"/>
        </w:rPr>
        <w:t>и соответствует плану на год.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 w:rsidRPr="00E507F5">
        <w:rPr>
          <w:sz w:val="26"/>
          <w:szCs w:val="26"/>
        </w:rPr>
        <w:t xml:space="preserve">Увеличение уровня средней заработной платы на промышленных предприятиях </w:t>
      </w:r>
      <w:r>
        <w:rPr>
          <w:sz w:val="26"/>
          <w:szCs w:val="26"/>
        </w:rPr>
        <w:t>составило 30 447,0 руб. или на 4,6% больше планового значения показателя.</w:t>
      </w:r>
      <w:r w:rsidR="0052210F" w:rsidRPr="0052210F">
        <w:t xml:space="preserve"> </w:t>
      </w:r>
      <w:r w:rsidR="0052210F" w:rsidRPr="0052210F">
        <w:rPr>
          <w:sz w:val="26"/>
          <w:szCs w:val="26"/>
        </w:rPr>
        <w:t>Эффективным механизмом повышения заработной платы стала Декларация о социально-экономическом сотрудничестве, заключенная между Губернатором Пензенской области и тридцатью шестью промышленными предприятиями. В целом, на данных предприятиях в 2018 году средняя заработная плата увеличилась на 7,3% и составила свыше 34 тыс. рублей, что выше среднего уровня заработной платы в регионе на 5,6%.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В соответствии с планом реализации государственной программы, утвержденным распоряжением Правительства Пензенской области от 22.02.2018 </w:t>
      </w:r>
      <w:r>
        <w:rPr>
          <w:sz w:val="26"/>
          <w:szCs w:val="26"/>
        </w:rPr>
        <w:t xml:space="preserve">             </w:t>
      </w:r>
      <w:r w:rsidRPr="0074390D">
        <w:rPr>
          <w:sz w:val="26"/>
          <w:szCs w:val="26"/>
        </w:rPr>
        <w:t>№ 87-рП, все показатели запланирован</w:t>
      </w:r>
      <w:r>
        <w:rPr>
          <w:sz w:val="26"/>
          <w:szCs w:val="26"/>
        </w:rPr>
        <w:t>ных мероприятий выполнены.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 w:rsidRPr="00856543">
        <w:rPr>
          <w:sz w:val="26"/>
          <w:szCs w:val="26"/>
        </w:rPr>
        <w:t>Расчетное значение оценки эффективности реализации государственной программы по итогам 2018 года составило – 1 (эффективность реализации государственной программы высокая).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Наиболее значимые  достижения и результаты, оказывающие влияние на социально-экономическое развитие Пензенской области, достигнутые благодаря реализации мероприятий государственной программы за </w:t>
      </w:r>
      <w:r>
        <w:rPr>
          <w:sz w:val="26"/>
          <w:szCs w:val="26"/>
        </w:rPr>
        <w:t>2018 год</w:t>
      </w:r>
      <w:r w:rsidRPr="0074390D">
        <w:rPr>
          <w:sz w:val="26"/>
          <w:szCs w:val="26"/>
        </w:rPr>
        <w:t>: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- </w:t>
      </w:r>
      <w:r w:rsidR="0052210F">
        <w:rPr>
          <w:sz w:val="26"/>
          <w:szCs w:val="26"/>
        </w:rPr>
        <w:t>в рамках реализации мероприятия «Оказание методической поддержки предприятиям в реализации инвестиционных проектов»</w:t>
      </w:r>
      <w:r w:rsidR="004B6D5E">
        <w:rPr>
          <w:sz w:val="26"/>
          <w:szCs w:val="26"/>
        </w:rPr>
        <w:t xml:space="preserve"> </w:t>
      </w:r>
      <w:proofErr w:type="spellStart"/>
      <w:r w:rsidR="004B6D5E">
        <w:rPr>
          <w:sz w:val="26"/>
          <w:szCs w:val="26"/>
        </w:rPr>
        <w:t>Минппромом</w:t>
      </w:r>
      <w:proofErr w:type="spellEnd"/>
      <w:r w:rsidR="004B6D5E">
        <w:rPr>
          <w:sz w:val="26"/>
          <w:szCs w:val="26"/>
        </w:rPr>
        <w:t xml:space="preserve"> Пензенской области оказывается содействие промышленным предприятиям в реализации инвестиционных проектов, способствующих росту объемов промышленного производства и создании новых рабочих мест. В результате</w:t>
      </w:r>
      <w:r w:rsidR="0052210F">
        <w:rPr>
          <w:sz w:val="26"/>
          <w:szCs w:val="26"/>
        </w:rPr>
        <w:t xml:space="preserve"> </w:t>
      </w:r>
      <w:r w:rsidRPr="0074390D">
        <w:rPr>
          <w:sz w:val="26"/>
          <w:szCs w:val="26"/>
        </w:rPr>
        <w:t>ООО «</w:t>
      </w:r>
      <w:proofErr w:type="spellStart"/>
      <w:r w:rsidRPr="0074390D">
        <w:rPr>
          <w:sz w:val="26"/>
          <w:szCs w:val="26"/>
        </w:rPr>
        <w:t>Маякпринт</w:t>
      </w:r>
      <w:proofErr w:type="spellEnd"/>
      <w:r w:rsidRPr="0074390D">
        <w:rPr>
          <w:sz w:val="26"/>
          <w:szCs w:val="26"/>
        </w:rPr>
        <w:t>» реализовало инвестиционный проект «Развитие обойного производства» стоимостью 450 млн. рублей. Запуск производства обоев состоялся 18.04.2018 года;</w:t>
      </w:r>
    </w:p>
    <w:p w:rsidR="004B6D5E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- состоялся запуск новой производственной линии компании «Маяк-</w:t>
      </w:r>
      <w:proofErr w:type="spellStart"/>
      <w:r w:rsidRPr="0074390D">
        <w:rPr>
          <w:sz w:val="26"/>
          <w:szCs w:val="26"/>
        </w:rPr>
        <w:t>Техноцелл</w:t>
      </w:r>
      <w:proofErr w:type="spellEnd"/>
      <w:r w:rsidRPr="0074390D">
        <w:rPr>
          <w:sz w:val="26"/>
          <w:szCs w:val="26"/>
        </w:rPr>
        <w:t xml:space="preserve">» - бумагоделательной машины № 6 производительностью до 40 000 тонн в год (10.09.2018 года). Это крупномасштабный инвестиционный проект  с  инвестициями </w:t>
      </w:r>
      <w:r w:rsidR="004B6D5E">
        <w:rPr>
          <w:sz w:val="26"/>
          <w:szCs w:val="26"/>
        </w:rPr>
        <w:t>в объёме более 4-х млрд. рублей.</w:t>
      </w:r>
      <w:r w:rsidR="004B6D5E" w:rsidRPr="004B6D5E">
        <w:rPr>
          <w:sz w:val="26"/>
          <w:szCs w:val="26"/>
        </w:rPr>
        <w:t xml:space="preserve"> </w:t>
      </w:r>
    </w:p>
    <w:p w:rsidR="00057555" w:rsidRPr="0074390D" w:rsidRDefault="004B6D5E" w:rsidP="0005755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Финансирование мероприятия не запланировано</w:t>
      </w:r>
      <w:r>
        <w:rPr>
          <w:sz w:val="26"/>
          <w:szCs w:val="26"/>
        </w:rPr>
        <w:t>.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 xml:space="preserve">- </w:t>
      </w:r>
      <w:r w:rsidRPr="00E87244">
        <w:rPr>
          <w:sz w:val="26"/>
          <w:szCs w:val="26"/>
        </w:rPr>
        <w:t>Фонд</w:t>
      </w:r>
      <w:r w:rsidR="004B6D5E">
        <w:rPr>
          <w:sz w:val="26"/>
          <w:szCs w:val="26"/>
        </w:rPr>
        <w:t>ом</w:t>
      </w:r>
      <w:r w:rsidRPr="00E87244">
        <w:rPr>
          <w:sz w:val="26"/>
          <w:szCs w:val="26"/>
        </w:rPr>
        <w:t xml:space="preserve"> развития промышленности Пензенской</w:t>
      </w:r>
      <w:r>
        <w:rPr>
          <w:sz w:val="26"/>
          <w:szCs w:val="26"/>
        </w:rPr>
        <w:t xml:space="preserve"> области з</w:t>
      </w:r>
      <w:r w:rsidRPr="0074390D">
        <w:rPr>
          <w:sz w:val="26"/>
          <w:szCs w:val="26"/>
        </w:rPr>
        <w:t xml:space="preserve">а 2018 год одобрена выдача займов </w:t>
      </w:r>
      <w:r>
        <w:rPr>
          <w:sz w:val="26"/>
          <w:szCs w:val="26"/>
        </w:rPr>
        <w:t>пят</w:t>
      </w:r>
      <w:r w:rsidRPr="0074390D">
        <w:rPr>
          <w:sz w:val="26"/>
          <w:szCs w:val="26"/>
        </w:rPr>
        <w:t xml:space="preserve">и предприятиям области на общую сумму </w:t>
      </w:r>
      <w:r>
        <w:rPr>
          <w:sz w:val="26"/>
          <w:szCs w:val="26"/>
        </w:rPr>
        <w:t>99,9</w:t>
      </w:r>
      <w:r w:rsidRPr="0074390D">
        <w:rPr>
          <w:sz w:val="26"/>
          <w:szCs w:val="26"/>
        </w:rPr>
        <w:t xml:space="preserve"> млн. рублей: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1. ООО НПП «</w:t>
      </w:r>
      <w:proofErr w:type="spellStart"/>
      <w:r w:rsidRPr="0074390D">
        <w:rPr>
          <w:sz w:val="26"/>
          <w:szCs w:val="26"/>
        </w:rPr>
        <w:t>Технопроект</w:t>
      </w:r>
      <w:proofErr w:type="spellEnd"/>
      <w:r w:rsidRPr="0074390D">
        <w:rPr>
          <w:sz w:val="26"/>
          <w:szCs w:val="26"/>
        </w:rPr>
        <w:t xml:space="preserve">» на сумму 20,0 млн. рублей на реализацию проекта </w:t>
      </w:r>
      <w:r w:rsidRPr="0074390D">
        <w:rPr>
          <w:sz w:val="26"/>
          <w:szCs w:val="26"/>
        </w:rPr>
        <w:lastRenderedPageBreak/>
        <w:t>«Производство новой модели контейнера тормозного оборудования для поездов метрополитена «Москва»;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2. ООО «</w:t>
      </w:r>
      <w:proofErr w:type="spellStart"/>
      <w:r w:rsidRPr="0074390D">
        <w:rPr>
          <w:sz w:val="26"/>
          <w:szCs w:val="26"/>
        </w:rPr>
        <w:t>Жилстрой</w:t>
      </w:r>
      <w:proofErr w:type="spellEnd"/>
      <w:r w:rsidRPr="0074390D">
        <w:rPr>
          <w:sz w:val="26"/>
          <w:szCs w:val="26"/>
        </w:rPr>
        <w:t xml:space="preserve">» на сумму 19,9 млн. рублей на реализацию проекта «Расширение производства ЖБИ. Производство </w:t>
      </w:r>
      <w:proofErr w:type="spellStart"/>
      <w:r w:rsidRPr="0074390D">
        <w:rPr>
          <w:sz w:val="26"/>
          <w:szCs w:val="26"/>
        </w:rPr>
        <w:t>домокомплектов</w:t>
      </w:r>
      <w:proofErr w:type="spellEnd"/>
      <w:r w:rsidRPr="0074390D">
        <w:rPr>
          <w:sz w:val="26"/>
          <w:szCs w:val="26"/>
        </w:rPr>
        <w:t xml:space="preserve"> по технологии КПД»;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3. ООО «Новый бетон»  на сумму 20,0 млн. рублей на реализацию проекта «Увеличение объемов производства бетона класса В25».;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  <w:r w:rsidRPr="0074390D">
        <w:rPr>
          <w:sz w:val="26"/>
          <w:szCs w:val="26"/>
        </w:rPr>
        <w:t>4. ООО «Ванюшкины сладости» на сумму 20,0 млн. рублей на реализацию проекта «Запуск высокопроизводительной кондитерской линии по изготовлению кексов с начинкой»;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A06FBF">
        <w:rPr>
          <w:sz w:val="26"/>
          <w:szCs w:val="26"/>
        </w:rPr>
        <w:t>ООО «</w:t>
      </w:r>
      <w:r w:rsidRPr="00E87244">
        <w:rPr>
          <w:sz w:val="26"/>
          <w:szCs w:val="26"/>
        </w:rPr>
        <w:t>Пен</w:t>
      </w:r>
      <w:r>
        <w:rPr>
          <w:sz w:val="26"/>
          <w:szCs w:val="26"/>
        </w:rPr>
        <w:t>зенский завод строительных материалов</w:t>
      </w:r>
      <w:r w:rsidRPr="00A06FBF">
        <w:rPr>
          <w:sz w:val="26"/>
          <w:szCs w:val="26"/>
        </w:rPr>
        <w:t xml:space="preserve">» на сумму  20,0 млн. рублей на реализацию проекта «Расширение производства </w:t>
      </w:r>
      <w:proofErr w:type="spellStart"/>
      <w:r w:rsidRPr="00A06FBF">
        <w:rPr>
          <w:sz w:val="26"/>
          <w:szCs w:val="26"/>
        </w:rPr>
        <w:t>вибропрессованной</w:t>
      </w:r>
      <w:proofErr w:type="spellEnd"/>
      <w:r w:rsidRPr="00A06FBF">
        <w:rPr>
          <w:sz w:val="26"/>
          <w:szCs w:val="26"/>
        </w:rPr>
        <w:t xml:space="preserve"> продукции. Организация производства </w:t>
      </w:r>
      <w:proofErr w:type="spellStart"/>
      <w:r w:rsidRPr="00A06FBF">
        <w:rPr>
          <w:sz w:val="26"/>
          <w:szCs w:val="26"/>
        </w:rPr>
        <w:t>вибропрессованной</w:t>
      </w:r>
      <w:proofErr w:type="spellEnd"/>
      <w:r w:rsidRPr="00A06FBF">
        <w:rPr>
          <w:sz w:val="26"/>
          <w:szCs w:val="26"/>
        </w:rPr>
        <w:t xml:space="preserve"> продукции с применение</w:t>
      </w:r>
      <w:r>
        <w:rPr>
          <w:sz w:val="26"/>
          <w:szCs w:val="26"/>
        </w:rPr>
        <w:t>м системы облицовочного бетона».</w:t>
      </w:r>
    </w:p>
    <w:p w:rsidR="004B6D5E" w:rsidRDefault="008C7218" w:rsidP="008C72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2018 году сумма выданных займов по сравнению с 2017 годом выше в 15,9 раз (в 2017 году - 6,3 </w:t>
      </w:r>
      <w:proofErr w:type="spellStart"/>
      <w:r>
        <w:rPr>
          <w:sz w:val="26"/>
          <w:szCs w:val="26"/>
        </w:rPr>
        <w:t>млн.рублей</w:t>
      </w:r>
      <w:proofErr w:type="spellEnd"/>
      <w:r>
        <w:rPr>
          <w:sz w:val="26"/>
          <w:szCs w:val="26"/>
        </w:rPr>
        <w:t xml:space="preserve">.). </w:t>
      </w:r>
      <w:r w:rsidR="004B6D5E">
        <w:rPr>
          <w:sz w:val="26"/>
          <w:szCs w:val="26"/>
        </w:rPr>
        <w:t xml:space="preserve">В 2017 году Фондом развития промышленности в Пензенской области заключены договора на предоставление займов двум предприятиям области на сумму </w:t>
      </w:r>
      <w:r>
        <w:rPr>
          <w:sz w:val="26"/>
          <w:szCs w:val="26"/>
        </w:rPr>
        <w:t>25,0</w:t>
      </w:r>
      <w:r w:rsidR="004B6D5E">
        <w:rPr>
          <w:sz w:val="26"/>
          <w:szCs w:val="26"/>
        </w:rPr>
        <w:t xml:space="preserve"> </w:t>
      </w:r>
      <w:proofErr w:type="spellStart"/>
      <w:r w:rsidR="004B6D5E">
        <w:rPr>
          <w:sz w:val="26"/>
          <w:szCs w:val="26"/>
        </w:rPr>
        <w:t>млн.руб</w:t>
      </w:r>
      <w:r>
        <w:rPr>
          <w:sz w:val="26"/>
          <w:szCs w:val="26"/>
        </w:rPr>
        <w:t>лей</w:t>
      </w:r>
      <w:proofErr w:type="spellEnd"/>
      <w:r w:rsidR="004B6D5E">
        <w:rPr>
          <w:sz w:val="26"/>
          <w:szCs w:val="26"/>
        </w:rPr>
        <w:t>.</w:t>
      </w:r>
      <w:r>
        <w:rPr>
          <w:sz w:val="26"/>
          <w:szCs w:val="26"/>
        </w:rPr>
        <w:t xml:space="preserve"> При этом перед Фондом со стороны бюджета Пензенской области сложилась кредиторская задолженность в сумме 20,0 </w:t>
      </w:r>
      <w:proofErr w:type="spellStart"/>
      <w:r>
        <w:rPr>
          <w:sz w:val="26"/>
          <w:szCs w:val="26"/>
        </w:rPr>
        <w:t>млн.рублей</w:t>
      </w:r>
      <w:proofErr w:type="spellEnd"/>
      <w:r>
        <w:rPr>
          <w:sz w:val="26"/>
          <w:szCs w:val="26"/>
        </w:rPr>
        <w:t xml:space="preserve">, которая была выполнена в феврале 2018 года. </w:t>
      </w:r>
      <w:r w:rsidR="004B6D5E">
        <w:rPr>
          <w:sz w:val="26"/>
          <w:szCs w:val="26"/>
        </w:rPr>
        <w:t xml:space="preserve"> </w:t>
      </w:r>
    </w:p>
    <w:p w:rsidR="00057555" w:rsidRDefault="00057555" w:rsidP="0005755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предоставлены субсидии </w:t>
      </w:r>
      <w:r w:rsidRPr="00A06FBF">
        <w:rPr>
          <w:sz w:val="26"/>
          <w:szCs w:val="26"/>
        </w:rPr>
        <w:t>субъектам деятельности в сфере промышленности, осуществляющим производство товаров легкой, текстильной и кондитерской промышленности, на возмещение части затрат, связанных с приобретением нового оборудования по договору купли-продажи. Размер субсидии − 50% понесенных затрат на приобретение оборудования, но не более 2,0 млн. рублей на одного получателя.</w:t>
      </w:r>
      <w:r>
        <w:rPr>
          <w:sz w:val="26"/>
          <w:szCs w:val="26"/>
        </w:rPr>
        <w:t xml:space="preserve"> П</w:t>
      </w:r>
      <w:r w:rsidRPr="00A06FBF">
        <w:rPr>
          <w:sz w:val="26"/>
          <w:szCs w:val="26"/>
        </w:rPr>
        <w:t xml:space="preserve">о итогам конкурса </w:t>
      </w:r>
      <w:r>
        <w:rPr>
          <w:sz w:val="26"/>
          <w:szCs w:val="26"/>
        </w:rPr>
        <w:t xml:space="preserve">субсидии </w:t>
      </w:r>
      <w:r w:rsidRPr="00A06FBF">
        <w:rPr>
          <w:sz w:val="26"/>
          <w:szCs w:val="26"/>
        </w:rPr>
        <w:t>в объеме 10,0 млн. рублей перечислены</w:t>
      </w:r>
      <w:r w:rsidR="00B63048">
        <w:rPr>
          <w:sz w:val="26"/>
          <w:szCs w:val="26"/>
        </w:rPr>
        <w:t xml:space="preserve">     </w:t>
      </w:r>
      <w:r w:rsidRPr="00A06FBF">
        <w:rPr>
          <w:sz w:val="26"/>
          <w:szCs w:val="26"/>
        </w:rPr>
        <w:t xml:space="preserve"> 7 субъектам малого и среднего биз</w:t>
      </w:r>
      <w:r w:rsidR="008C7218">
        <w:rPr>
          <w:sz w:val="26"/>
          <w:szCs w:val="26"/>
        </w:rPr>
        <w:t>неса (ООО «Северянин» -</w:t>
      </w:r>
      <w:r w:rsidR="00A62D85">
        <w:rPr>
          <w:sz w:val="26"/>
          <w:szCs w:val="26"/>
        </w:rPr>
        <w:t xml:space="preserve"> </w:t>
      </w:r>
      <w:r w:rsidR="008C7218">
        <w:rPr>
          <w:sz w:val="26"/>
          <w:szCs w:val="26"/>
        </w:rPr>
        <w:t xml:space="preserve">976 </w:t>
      </w:r>
      <w:proofErr w:type="spellStart"/>
      <w:r w:rsidR="008C7218">
        <w:rPr>
          <w:sz w:val="26"/>
          <w:szCs w:val="26"/>
        </w:rPr>
        <w:t>тыс.</w:t>
      </w:r>
      <w:r w:rsidRPr="00A06FBF">
        <w:rPr>
          <w:sz w:val="26"/>
          <w:szCs w:val="26"/>
        </w:rPr>
        <w:t>руб</w:t>
      </w:r>
      <w:r w:rsidR="008C7218">
        <w:rPr>
          <w:sz w:val="26"/>
          <w:szCs w:val="26"/>
        </w:rPr>
        <w:t>лей</w:t>
      </w:r>
      <w:proofErr w:type="spellEnd"/>
      <w:r w:rsidR="008C7218">
        <w:rPr>
          <w:sz w:val="26"/>
          <w:szCs w:val="26"/>
        </w:rPr>
        <w:t>,</w:t>
      </w:r>
      <w:r w:rsidR="00A62D85">
        <w:rPr>
          <w:sz w:val="26"/>
          <w:szCs w:val="26"/>
        </w:rPr>
        <w:t xml:space="preserve">                   </w:t>
      </w:r>
      <w:r w:rsidR="008C7218">
        <w:rPr>
          <w:sz w:val="26"/>
          <w:szCs w:val="26"/>
        </w:rPr>
        <w:t xml:space="preserve"> </w:t>
      </w:r>
      <w:r w:rsidR="008C7218" w:rsidRPr="00B63048">
        <w:rPr>
          <w:spacing w:val="-20"/>
          <w:sz w:val="26"/>
          <w:szCs w:val="26"/>
        </w:rPr>
        <w:t>ООО «Вик-Инвест»</w:t>
      </w:r>
      <w:r w:rsidR="00B63048" w:rsidRPr="00B63048">
        <w:rPr>
          <w:spacing w:val="-20"/>
          <w:sz w:val="26"/>
          <w:szCs w:val="26"/>
        </w:rPr>
        <w:t xml:space="preserve"> </w:t>
      </w:r>
      <w:r w:rsidR="008C7218" w:rsidRPr="00B63048">
        <w:rPr>
          <w:spacing w:val="-20"/>
          <w:sz w:val="26"/>
          <w:szCs w:val="26"/>
        </w:rPr>
        <w:t xml:space="preserve">- 2000 </w:t>
      </w:r>
      <w:proofErr w:type="spellStart"/>
      <w:r w:rsidR="008C7218" w:rsidRPr="00B63048">
        <w:rPr>
          <w:spacing w:val="-20"/>
          <w:sz w:val="26"/>
          <w:szCs w:val="26"/>
        </w:rPr>
        <w:t>тыс.</w:t>
      </w:r>
      <w:r w:rsidRPr="00B63048">
        <w:rPr>
          <w:spacing w:val="-20"/>
          <w:sz w:val="26"/>
          <w:szCs w:val="26"/>
        </w:rPr>
        <w:t>руб</w:t>
      </w:r>
      <w:r w:rsidR="008C7218" w:rsidRPr="00B63048">
        <w:rPr>
          <w:spacing w:val="-20"/>
          <w:sz w:val="26"/>
          <w:szCs w:val="26"/>
        </w:rPr>
        <w:t>лей</w:t>
      </w:r>
      <w:proofErr w:type="spellEnd"/>
      <w:r w:rsidRPr="00B63048">
        <w:rPr>
          <w:spacing w:val="-20"/>
          <w:sz w:val="26"/>
          <w:szCs w:val="26"/>
        </w:rPr>
        <w:t>, ООО «</w:t>
      </w:r>
      <w:r w:rsidR="008C7218" w:rsidRPr="00B63048">
        <w:rPr>
          <w:spacing w:val="-20"/>
          <w:sz w:val="26"/>
          <w:szCs w:val="26"/>
        </w:rPr>
        <w:t>Ванюшкины сладости» - 2000</w:t>
      </w:r>
      <w:r w:rsidR="008C7218">
        <w:rPr>
          <w:sz w:val="26"/>
          <w:szCs w:val="26"/>
        </w:rPr>
        <w:t xml:space="preserve"> </w:t>
      </w:r>
      <w:proofErr w:type="spellStart"/>
      <w:r w:rsidR="008C7218">
        <w:rPr>
          <w:sz w:val="26"/>
          <w:szCs w:val="26"/>
        </w:rPr>
        <w:t>тыс.</w:t>
      </w:r>
      <w:r w:rsidRPr="00A06FBF">
        <w:rPr>
          <w:sz w:val="26"/>
          <w:szCs w:val="26"/>
        </w:rPr>
        <w:t>руб</w:t>
      </w:r>
      <w:r w:rsidR="008C7218">
        <w:rPr>
          <w:sz w:val="26"/>
          <w:szCs w:val="26"/>
        </w:rPr>
        <w:t>лей</w:t>
      </w:r>
      <w:proofErr w:type="spellEnd"/>
      <w:r w:rsidRPr="00A06FBF">
        <w:rPr>
          <w:sz w:val="26"/>
          <w:szCs w:val="26"/>
        </w:rPr>
        <w:t xml:space="preserve">, </w:t>
      </w:r>
      <w:r w:rsidR="00B63048">
        <w:rPr>
          <w:sz w:val="26"/>
          <w:szCs w:val="26"/>
        </w:rPr>
        <w:t xml:space="preserve">            </w:t>
      </w:r>
      <w:r w:rsidRPr="00A06FBF">
        <w:rPr>
          <w:sz w:val="26"/>
          <w:szCs w:val="26"/>
        </w:rPr>
        <w:t>ИП Головина</w:t>
      </w:r>
      <w:r>
        <w:rPr>
          <w:sz w:val="26"/>
          <w:szCs w:val="26"/>
        </w:rPr>
        <w:t xml:space="preserve"> Н.М.</w:t>
      </w:r>
      <w:r w:rsidR="008C7218">
        <w:rPr>
          <w:sz w:val="26"/>
          <w:szCs w:val="26"/>
        </w:rPr>
        <w:t xml:space="preserve"> – 897,7 </w:t>
      </w:r>
      <w:proofErr w:type="spellStart"/>
      <w:r w:rsidR="008C7218">
        <w:rPr>
          <w:sz w:val="26"/>
          <w:szCs w:val="26"/>
        </w:rPr>
        <w:t>тыс.</w:t>
      </w:r>
      <w:r w:rsidRPr="00A06FBF">
        <w:rPr>
          <w:sz w:val="26"/>
          <w:szCs w:val="26"/>
        </w:rPr>
        <w:t>руб</w:t>
      </w:r>
      <w:r w:rsidR="008C7218">
        <w:rPr>
          <w:sz w:val="26"/>
          <w:szCs w:val="26"/>
        </w:rPr>
        <w:t>лей</w:t>
      </w:r>
      <w:proofErr w:type="spellEnd"/>
      <w:r w:rsidR="008C7218">
        <w:rPr>
          <w:sz w:val="26"/>
          <w:szCs w:val="26"/>
        </w:rPr>
        <w:t xml:space="preserve">, АО «Кристина» - 2000 </w:t>
      </w:r>
      <w:proofErr w:type="spellStart"/>
      <w:r w:rsidR="008C7218">
        <w:rPr>
          <w:sz w:val="26"/>
          <w:szCs w:val="26"/>
        </w:rPr>
        <w:t>тыс.рублей</w:t>
      </w:r>
      <w:proofErr w:type="spellEnd"/>
      <w:r w:rsidRPr="00A06FBF">
        <w:rPr>
          <w:sz w:val="26"/>
          <w:szCs w:val="26"/>
        </w:rPr>
        <w:t xml:space="preserve">, </w:t>
      </w:r>
      <w:r w:rsidR="00B63048">
        <w:rPr>
          <w:sz w:val="26"/>
          <w:szCs w:val="26"/>
        </w:rPr>
        <w:t xml:space="preserve">                       </w:t>
      </w:r>
      <w:r w:rsidRPr="00A06FBF">
        <w:rPr>
          <w:sz w:val="26"/>
          <w:szCs w:val="26"/>
        </w:rPr>
        <w:t xml:space="preserve">ИП </w:t>
      </w:r>
      <w:proofErr w:type="spellStart"/>
      <w:r w:rsidRPr="00A06FBF">
        <w:rPr>
          <w:sz w:val="26"/>
          <w:szCs w:val="26"/>
        </w:rPr>
        <w:t>Зоцин</w:t>
      </w:r>
      <w:proofErr w:type="spellEnd"/>
      <w:r w:rsidRPr="00BB4136">
        <w:rPr>
          <w:sz w:val="26"/>
          <w:szCs w:val="26"/>
        </w:rPr>
        <w:t xml:space="preserve"> </w:t>
      </w:r>
      <w:r w:rsidRPr="00A06FBF">
        <w:rPr>
          <w:sz w:val="26"/>
          <w:szCs w:val="26"/>
        </w:rPr>
        <w:t>С.М.</w:t>
      </w:r>
      <w:r>
        <w:rPr>
          <w:sz w:val="26"/>
          <w:szCs w:val="26"/>
        </w:rPr>
        <w:t xml:space="preserve"> </w:t>
      </w:r>
      <w:r w:rsidRPr="00A06FBF">
        <w:rPr>
          <w:sz w:val="26"/>
          <w:szCs w:val="26"/>
        </w:rPr>
        <w:t>- 94</w:t>
      </w:r>
      <w:r w:rsidR="008C7218">
        <w:rPr>
          <w:sz w:val="26"/>
          <w:szCs w:val="26"/>
        </w:rPr>
        <w:t xml:space="preserve">9,5 </w:t>
      </w:r>
      <w:proofErr w:type="spellStart"/>
      <w:r w:rsidR="008C7218">
        <w:rPr>
          <w:sz w:val="26"/>
          <w:szCs w:val="26"/>
        </w:rPr>
        <w:t>тыс.рублей</w:t>
      </w:r>
      <w:proofErr w:type="spellEnd"/>
      <w:r w:rsidR="008C7218">
        <w:rPr>
          <w:sz w:val="26"/>
          <w:szCs w:val="26"/>
        </w:rPr>
        <w:t>, ООО «Диад»</w:t>
      </w:r>
      <w:r w:rsidR="00A62D85">
        <w:rPr>
          <w:sz w:val="26"/>
          <w:szCs w:val="26"/>
        </w:rPr>
        <w:t xml:space="preserve"> </w:t>
      </w:r>
      <w:r w:rsidR="008C7218">
        <w:rPr>
          <w:sz w:val="26"/>
          <w:szCs w:val="26"/>
        </w:rPr>
        <w:t xml:space="preserve">- 1176,6 </w:t>
      </w:r>
      <w:proofErr w:type="spellStart"/>
      <w:r w:rsidR="008C7218">
        <w:rPr>
          <w:sz w:val="26"/>
          <w:szCs w:val="26"/>
        </w:rPr>
        <w:t>тыс.</w:t>
      </w:r>
      <w:r w:rsidRPr="00A06FBF">
        <w:rPr>
          <w:sz w:val="26"/>
          <w:szCs w:val="26"/>
        </w:rPr>
        <w:t>руб</w:t>
      </w:r>
      <w:r w:rsidR="008C7218">
        <w:rPr>
          <w:sz w:val="26"/>
          <w:szCs w:val="26"/>
        </w:rPr>
        <w:t>лей</w:t>
      </w:r>
      <w:proofErr w:type="spellEnd"/>
      <w:r w:rsidRPr="00A06FBF">
        <w:rPr>
          <w:sz w:val="26"/>
          <w:szCs w:val="26"/>
        </w:rPr>
        <w:t>).</w:t>
      </w:r>
      <w:r>
        <w:rPr>
          <w:sz w:val="26"/>
          <w:szCs w:val="26"/>
        </w:rPr>
        <w:t xml:space="preserve"> </w:t>
      </w:r>
    </w:p>
    <w:p w:rsidR="004B6D5E" w:rsidRDefault="004B6D5E" w:rsidP="0005755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2018 году</w:t>
      </w:r>
      <w:r w:rsidR="008C7218">
        <w:rPr>
          <w:sz w:val="26"/>
          <w:szCs w:val="26"/>
        </w:rPr>
        <w:t xml:space="preserve"> объем выданных субсидий субъектам малого и среднего бизнеса вырос</w:t>
      </w:r>
      <w:r>
        <w:rPr>
          <w:sz w:val="26"/>
          <w:szCs w:val="26"/>
        </w:rPr>
        <w:t xml:space="preserve"> в 6,7 раз </w:t>
      </w:r>
      <w:r w:rsidR="008C7218">
        <w:rPr>
          <w:sz w:val="26"/>
          <w:szCs w:val="26"/>
        </w:rPr>
        <w:t xml:space="preserve">по сравнению с 2017 годом (в 2017 году – 1,5 </w:t>
      </w:r>
      <w:proofErr w:type="spellStart"/>
      <w:r w:rsidR="008C7218">
        <w:rPr>
          <w:sz w:val="26"/>
          <w:szCs w:val="26"/>
        </w:rPr>
        <w:t>млн.рублей</w:t>
      </w:r>
      <w:proofErr w:type="spellEnd"/>
      <w:r w:rsidR="008C7218">
        <w:rPr>
          <w:sz w:val="26"/>
          <w:szCs w:val="26"/>
        </w:rPr>
        <w:t xml:space="preserve"> получил один индивидуальный предприниматель).</w:t>
      </w:r>
    </w:p>
    <w:p w:rsidR="00057555" w:rsidRDefault="00057555" w:rsidP="000575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Кроме того, ежегодно в целях популяризации рабочих профессий </w:t>
      </w:r>
      <w:r w:rsidR="008C7218">
        <w:rPr>
          <w:sz w:val="26"/>
          <w:szCs w:val="26"/>
        </w:rPr>
        <w:t>проводится</w:t>
      </w:r>
      <w:r w:rsidRPr="00B118BA">
        <w:rPr>
          <w:sz w:val="26"/>
          <w:szCs w:val="26"/>
        </w:rPr>
        <w:t xml:space="preserve"> областной конкурс профессионального мастерства «Лучший по профессии» по 10 номинаци</w:t>
      </w:r>
      <w:r w:rsidRPr="00794682">
        <w:rPr>
          <w:sz w:val="26"/>
          <w:szCs w:val="26"/>
        </w:rPr>
        <w:t xml:space="preserve">ям: «Лучший водитель общественного транспорта», «Лучший монтажник радиоэлектронной аппаратуры», «Лучшая швея», «Лучший пчеловод», «Лучший тракторист-машинист», «Лучший кондитер», «Лучший каменщик», «Лучший плиточник», «Лучший машинист </w:t>
      </w:r>
      <w:proofErr w:type="spellStart"/>
      <w:r w:rsidRPr="00794682">
        <w:rPr>
          <w:sz w:val="26"/>
          <w:szCs w:val="26"/>
        </w:rPr>
        <w:t>асфальтоукладчика</w:t>
      </w:r>
      <w:proofErr w:type="spellEnd"/>
      <w:r w:rsidRPr="00794682">
        <w:rPr>
          <w:sz w:val="26"/>
          <w:szCs w:val="26"/>
        </w:rPr>
        <w:t>», «Лучший лесной пожарный». По итогам проведенных отраслев</w:t>
      </w:r>
      <w:r w:rsidR="00B63048">
        <w:rPr>
          <w:sz w:val="26"/>
          <w:szCs w:val="26"/>
        </w:rPr>
        <w:t xml:space="preserve">ых конкурсов 12.10.2018 </w:t>
      </w:r>
      <w:r w:rsidRPr="00794682">
        <w:rPr>
          <w:sz w:val="26"/>
          <w:szCs w:val="26"/>
        </w:rPr>
        <w:t>в Областной филармонии Губернато</w:t>
      </w:r>
      <w:r>
        <w:rPr>
          <w:sz w:val="26"/>
          <w:szCs w:val="26"/>
        </w:rPr>
        <w:t xml:space="preserve">ром Пензенской области </w:t>
      </w:r>
      <w:r w:rsidRPr="00794682">
        <w:rPr>
          <w:sz w:val="26"/>
          <w:szCs w:val="26"/>
        </w:rPr>
        <w:t xml:space="preserve">И.А. Белозерцевым победителям вручены памятные призы за 1 место - автомобили, </w:t>
      </w:r>
      <w:r>
        <w:rPr>
          <w:sz w:val="26"/>
          <w:szCs w:val="26"/>
        </w:rPr>
        <w:t xml:space="preserve">  </w:t>
      </w:r>
      <w:r w:rsidRPr="00794682">
        <w:rPr>
          <w:sz w:val="26"/>
          <w:szCs w:val="26"/>
        </w:rPr>
        <w:t>2 место - телевизоры, 3 место - ноутбуки.</w:t>
      </w:r>
    </w:p>
    <w:p w:rsidR="00057555" w:rsidRPr="005C2FC8" w:rsidRDefault="00057555" w:rsidP="000575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2019 году реализация государственной программы </w:t>
      </w:r>
      <w:r w:rsidR="00B63048">
        <w:rPr>
          <w:sz w:val="26"/>
          <w:szCs w:val="26"/>
        </w:rPr>
        <w:t xml:space="preserve">будет </w:t>
      </w:r>
      <w:r>
        <w:rPr>
          <w:sz w:val="26"/>
          <w:szCs w:val="26"/>
        </w:rPr>
        <w:t>продолжена.</w:t>
      </w:r>
    </w:p>
    <w:p w:rsidR="00057555" w:rsidRPr="0074390D" w:rsidRDefault="00057555" w:rsidP="00057555">
      <w:pPr>
        <w:ind w:firstLine="708"/>
        <w:jc w:val="both"/>
        <w:rPr>
          <w:sz w:val="26"/>
          <w:szCs w:val="26"/>
        </w:rPr>
      </w:pPr>
    </w:p>
    <w:sectPr w:rsidR="00057555" w:rsidRPr="0074390D" w:rsidSect="00770B9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55"/>
    <w:rsid w:val="00057555"/>
    <w:rsid w:val="003B1540"/>
    <w:rsid w:val="004B6D5E"/>
    <w:rsid w:val="0052210F"/>
    <w:rsid w:val="00704749"/>
    <w:rsid w:val="00770B9A"/>
    <w:rsid w:val="008C7218"/>
    <w:rsid w:val="00A62D85"/>
    <w:rsid w:val="00A80B34"/>
    <w:rsid w:val="00B63048"/>
    <w:rsid w:val="00BA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12326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Задоркина С.В.</dc:creator>
  <cp:keywords/>
  <dc:description/>
  <cp:lastModifiedBy>Задоркина С.В.</cp:lastModifiedBy>
  <cp:revision>2</cp:revision>
  <cp:lastPrinted>2019-02-26T13:47:00Z</cp:lastPrinted>
  <dcterms:created xsi:type="dcterms:W3CDTF">2019-02-26T11:27:00Z</dcterms:created>
  <dcterms:modified xsi:type="dcterms:W3CDTF">2019-02-26T14:15:00Z</dcterms:modified>
</cp:coreProperties>
</file>